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  <w:t>浙江省电力行业协会和欧盟·非洲新能源</w:t>
      </w:r>
    </w:p>
    <w:p>
      <w:pPr>
        <w:bidi w:val="0"/>
        <w:jc w:val="center"/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  <w:t>采购对接会回执表</w:t>
      </w:r>
    </w:p>
    <w:p>
      <w:pPr>
        <w:bidi w:val="0"/>
        <w:jc w:val="center"/>
        <w:rPr>
          <w:rFonts w:hint="eastAsia" w:ascii="思源黑体 CN Heavy" w:hAnsi="思源黑体 CN Heavy" w:eastAsia="思源黑体 CN Heavy" w:cs="思源黑体 CN Heavy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68"/>
        <w:gridCol w:w="1514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59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59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联系人姓名/职务</w:t>
            </w:r>
          </w:p>
        </w:tc>
        <w:tc>
          <w:tcPr>
            <w:tcW w:w="2468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781" w:type="dxa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759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企业介绍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59" w:type="dxa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676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0000000"/>
    <w:rsid w:val="01ED4E6F"/>
    <w:rsid w:val="2CC8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2024-02-21T08:34:00Z</dcterms:created>
  <dc:creator>DYKF</dc:creator>
  <cp:lastModifiedBy>鼎易客服-袁</cp:lastModifiedBy>
  <dcterms:modified xsi:type="dcterms:W3CDTF">2024-02-21T08:44:56Z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314E09C3669B487DBDECFD162F29706F_12</vt:lpwstr>
  </property>
</Properties>
</file>